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02" w:rsidRDefault="00624202" w:rsidP="00624202">
      <w:pP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 w:rsidRPr="00624202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2023 год </w:t>
      </w:r>
      <w:hyperlink r:id="rId4" w:history="1">
        <w:r w:rsidRPr="00624202">
          <w:rPr>
            <w:rStyle w:val="a3"/>
            <w:rFonts w:ascii="Times New Roman" w:hAnsi="Times New Roman" w:cs="Times New Roman"/>
            <w:color w:val="336699"/>
            <w:sz w:val="28"/>
            <w:szCs w:val="28"/>
            <w:u w:val="none"/>
            <w:shd w:val="clear" w:color="auto" w:fill="FFFFFF"/>
          </w:rPr>
          <w:t>Указом Президента России Владимира Путина</w:t>
        </w:r>
      </w:hyperlink>
      <w:r w:rsidRPr="00624202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 объявлен Годом педагога и наставника. Миссия Года – признание особого статуса педагогических работников, в том числе выполняющих наставническую деятельность. Мероприятия Года педагога и наставника будут направлены на повышение престижа профессии учителя.</w:t>
      </w:r>
    </w:p>
    <w:p w:rsidR="00624202" w:rsidRDefault="00624202" w:rsidP="00624202">
      <w:pP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819900" cy="5561632"/>
            <wp:effectExtent l="19050" t="0" r="0" b="0"/>
            <wp:docPr id="2" name="Рисунок 1" descr="https://edu.gov.ru/uploads/media/photo/2023/02/28/20f7905c5bfe769e660d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uploads/media/photo/2023/02/28/20f7905c5bfe769e660d_20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706" cy="55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02" w:rsidRDefault="00624202" w:rsidP="00624202">
      <w:pPr>
        <w:spacing w:after="0" w:line="240" w:lineRule="auto"/>
        <w:rPr>
          <w:rFonts w:ascii="Arial" w:eastAsia="Times New Roman" w:hAnsi="Arial" w:cs="Arial"/>
          <w:color w:val="3B4256"/>
          <w:sz w:val="26"/>
          <w:szCs w:val="26"/>
          <w:shd w:val="clear" w:color="auto" w:fill="FFFFFF"/>
          <w:lang w:eastAsia="ru-RU"/>
        </w:rPr>
      </w:pPr>
    </w:p>
    <w:p w:rsidR="00624202" w:rsidRPr="00624202" w:rsidRDefault="00624202" w:rsidP="00624202">
      <w:pPr>
        <w:spacing w:after="0" w:line="240" w:lineRule="auto"/>
        <w:rPr>
          <w:rFonts w:ascii="Arial" w:eastAsia="Times New Roman" w:hAnsi="Arial" w:cs="Arial"/>
          <w:color w:val="336699"/>
          <w:sz w:val="26"/>
          <w:szCs w:val="26"/>
          <w:shd w:val="clear" w:color="auto" w:fill="FFFFFF"/>
          <w:lang w:eastAsia="ru-RU"/>
        </w:rPr>
      </w:pPr>
      <w:r w:rsidRPr="00624202">
        <w:rPr>
          <w:rFonts w:ascii="Arial" w:eastAsia="Times New Roman" w:hAnsi="Arial" w:cs="Arial"/>
          <w:color w:val="3B4256"/>
          <w:sz w:val="26"/>
          <w:szCs w:val="26"/>
          <w:shd w:val="clear" w:color="auto" w:fill="FFFFFF"/>
          <w:lang w:eastAsia="ru-RU"/>
        </w:rPr>
        <w:lastRenderedPageBreak/>
        <w:t>2023 год </w:t>
      </w:r>
      <w:hyperlink r:id="rId6" w:history="1">
        <w:r w:rsidRPr="00624202">
          <w:rPr>
            <w:rFonts w:ascii="Arial" w:eastAsia="Times New Roman" w:hAnsi="Arial" w:cs="Arial"/>
            <w:color w:val="336699"/>
            <w:sz w:val="26"/>
            <w:u w:val="single"/>
            <w:lang w:eastAsia="ru-RU"/>
          </w:rPr>
          <w:t>Указом Президента России Владимира Путина</w:t>
        </w:r>
      </w:hyperlink>
      <w:r w:rsidRPr="00624202">
        <w:rPr>
          <w:rFonts w:ascii="Arial" w:eastAsia="Times New Roman" w:hAnsi="Arial" w:cs="Arial"/>
          <w:color w:val="3B4256"/>
          <w:sz w:val="26"/>
          <w:szCs w:val="26"/>
          <w:shd w:val="clear" w:color="auto" w:fill="FFFFFF"/>
          <w:lang w:eastAsia="ru-RU"/>
        </w:rPr>
        <w:t> объявлен Годом педагога и наставника. Миссия Года – признание особого статуса педагогических работников, в том числе выполняющих наставническую деятельность. Мероприятия Года педагога и наставника будут направлены на повышение престижа профессии учителя.</w:t>
      </w:r>
      <w:r w:rsidRPr="00624202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624202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05600" cy="5959497"/>
            <wp:effectExtent l="19050" t="0" r="0" b="0"/>
            <wp:docPr id="10" name="Рисунок 10" descr="https://edu.gov.ru/uploads/media/photo/2023/02/28/20f7905c5bfe769e660d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u.gov.ru/uploads/media/photo/2023/02/28/20f7905c5bfe769e660d_2000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312" cy="596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202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624202">
        <w:rPr>
          <w:rFonts w:ascii="Arial" w:eastAsia="Times New Roman" w:hAnsi="Arial" w:cs="Arial"/>
          <w:color w:val="3B4256"/>
          <w:sz w:val="26"/>
          <w:szCs w:val="26"/>
          <w:lang w:eastAsia="ru-RU"/>
        </w:rPr>
        <w:br/>
      </w:r>
      <w:r w:rsidRPr="006242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7534275" cy="6214478"/>
            <wp:effectExtent l="19050" t="0" r="9525" b="0"/>
            <wp:docPr id="3" name="Рисунок 11" descr="https://edu.gov.ru/uploads/media/photo/2023/02/28/c66b26fe0cd32cbd5de9_2000x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du.gov.ru/uploads/media/photo/2023/02/28/c66b26fe0cd32cbd5de9_2000x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757" cy="621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20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2420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"https://xn--80aakec5bilkue.xn--33-6kcadhwnl3cfdx.xn--p1ai/dokumenty/254/72105/" </w:instrText>
      </w:r>
      <w:r w:rsidRPr="0062420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624202">
        <w:rPr>
          <w:rFonts w:ascii="Arial" w:eastAsia="Times New Roman" w:hAnsi="Arial" w:cs="Arial"/>
          <w:color w:val="336699"/>
          <w:sz w:val="26"/>
          <w:szCs w:val="26"/>
          <w:shd w:val="clear" w:color="auto" w:fill="FFFFFF"/>
          <w:lang w:eastAsia="ru-RU"/>
        </w:rPr>
        <w:br/>
      </w:r>
    </w:p>
    <w:p w:rsidR="00624202" w:rsidRPr="00624202" w:rsidRDefault="00624202" w:rsidP="00624202">
      <w:pPr>
        <w:spacing w:after="0" w:line="360" w:lineRule="atLeast"/>
        <w:outlineLvl w:val="2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624202"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  <w:lang w:eastAsia="ru-RU"/>
        </w:rPr>
        <w:br/>
      </w:r>
    </w:p>
    <w:p w:rsidR="00624202" w:rsidRPr="00624202" w:rsidRDefault="00624202" w:rsidP="006242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02">
        <w:rPr>
          <w:rFonts w:ascii="Arial" w:eastAsia="Times New Roman" w:hAnsi="Arial" w:cs="Arial"/>
          <w:color w:val="336699"/>
          <w:sz w:val="26"/>
          <w:szCs w:val="26"/>
          <w:shd w:val="clear" w:color="auto" w:fill="FFFFFF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336699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286000" cy="2286000"/>
            <wp:effectExtent l="19050" t="0" r="0" b="0"/>
            <wp:docPr id="12" name="Рисунок 12" descr="https://sun1-94.userapi.com/impg/eNINnnXhVSxeVpxRMaULALtdJ34VTw1p6jXxdg/agUx1f9t5z4.jpg?size=800x800&amp;quality=96&amp;sign=687b00e4b7007122e016fc2c2358cf60&amp;type=albu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94.userapi.com/impg/eNINnnXhVSxeVpxRMaULALtdJ34VTw1p6jXxdg/agUx1f9t5z4.jpg?size=800x800&amp;quality=96&amp;sign=687b00e4b7007122e016fc2c2358cf60&amp;type=albu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202">
        <w:rPr>
          <w:rFonts w:ascii="Arial" w:eastAsia="Times New Roman" w:hAnsi="Arial" w:cs="Arial"/>
          <w:color w:val="336699"/>
          <w:sz w:val="26"/>
          <w:u w:val="single"/>
          <w:lang w:eastAsia="ru-RU"/>
        </w:rPr>
        <w:t> </w:t>
      </w:r>
      <w:r w:rsidRPr="0062420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24202" w:rsidRPr="00624202" w:rsidRDefault="00624202" w:rsidP="00624202">
      <w:pPr>
        <w:spacing w:after="0" w:line="360" w:lineRule="atLeast"/>
        <w:outlineLvl w:val="2"/>
        <w:rPr>
          <w:rFonts w:ascii="Arial" w:eastAsia="Times New Roman" w:hAnsi="Arial" w:cs="Arial"/>
          <w:i/>
          <w:iCs/>
          <w:color w:val="444444"/>
          <w:sz w:val="27"/>
          <w:szCs w:val="27"/>
          <w:shd w:val="clear" w:color="auto" w:fill="FFFFFF"/>
          <w:lang w:eastAsia="ru-RU"/>
        </w:rPr>
      </w:pPr>
      <w:r w:rsidRPr="00624202">
        <w:rPr>
          <w:rFonts w:ascii="Arial" w:eastAsia="Times New Roman" w:hAnsi="Arial" w:cs="Arial"/>
          <w:i/>
          <w:iCs/>
          <w:color w:val="262626"/>
          <w:sz w:val="27"/>
          <w:szCs w:val="27"/>
          <w:shd w:val="clear" w:color="auto" w:fill="FFFFFF"/>
          <w:lang w:eastAsia="ru-RU"/>
        </w:rPr>
        <w:t xml:space="preserve">Министр образования и молодежной политики Владимирской области Светлана </w:t>
      </w:r>
      <w:proofErr w:type="spellStart"/>
      <w:r w:rsidRPr="00624202">
        <w:rPr>
          <w:rFonts w:ascii="Arial" w:eastAsia="Times New Roman" w:hAnsi="Arial" w:cs="Arial"/>
          <w:i/>
          <w:iCs/>
          <w:color w:val="262626"/>
          <w:sz w:val="27"/>
          <w:szCs w:val="27"/>
          <w:shd w:val="clear" w:color="auto" w:fill="FFFFFF"/>
          <w:lang w:eastAsia="ru-RU"/>
        </w:rPr>
        <w:t>Болтунова</w:t>
      </w:r>
      <w:proofErr w:type="spellEnd"/>
      <w:r w:rsidRPr="00624202">
        <w:rPr>
          <w:rFonts w:ascii="Arial" w:eastAsia="Times New Roman" w:hAnsi="Arial" w:cs="Arial"/>
          <w:i/>
          <w:iCs/>
          <w:color w:val="262626"/>
          <w:sz w:val="27"/>
          <w:szCs w:val="27"/>
          <w:shd w:val="clear" w:color="auto" w:fill="FFFFFF"/>
          <w:lang w:eastAsia="ru-RU"/>
        </w:rPr>
        <w:t> </w:t>
      </w:r>
    </w:p>
    <w:p w:rsidR="00624202" w:rsidRDefault="00624202" w:rsidP="00624202">
      <w:pP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  <w:r w:rsidRPr="00624202">
        <w:rPr>
          <w:rFonts w:ascii="Arial" w:eastAsia="Times New Roman" w:hAnsi="Arial" w:cs="Arial"/>
          <w:i/>
          <w:iCs/>
          <w:color w:val="262626"/>
          <w:sz w:val="26"/>
          <w:szCs w:val="26"/>
          <w:shd w:val="clear" w:color="auto" w:fill="FFFFFF"/>
          <w:lang w:eastAsia="ru-RU"/>
        </w:rPr>
        <w:t>«28 февраля Губернатор Владимирской области Александр Александрович Авдеев объявил открытым Год педагога и наставника во Владимирской области. В этот год будет проходить очень много интересных событий, конференций, встреч, проектов и акций. И сегодня Министерство образования и молодежной политики Владимирской области объявляет новую акцию «Здравствуй, любимый учитель». Приглашаю всех присоединиться к этой акции, прийти к своему учителю, сказать ему спасибо и выразить благодарность и уважение за серьезный, очень ответственный труд</w:t>
      </w:r>
      <w:proofErr w:type="gramStart"/>
      <w:r w:rsidRPr="00624202">
        <w:rPr>
          <w:rFonts w:ascii="Arial" w:eastAsia="Times New Roman" w:hAnsi="Arial" w:cs="Arial"/>
          <w:i/>
          <w:iCs/>
          <w:color w:val="262626"/>
          <w:sz w:val="26"/>
          <w:szCs w:val="26"/>
          <w:shd w:val="clear" w:color="auto" w:fill="FFFFFF"/>
          <w:lang w:eastAsia="ru-RU"/>
        </w:rPr>
        <w:t>.»</w:t>
      </w:r>
      <w:proofErr w:type="gramEnd"/>
    </w:p>
    <w:p w:rsidR="00624202" w:rsidRDefault="00624202" w:rsidP="00624202">
      <w:pPr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</w:pPr>
    </w:p>
    <w:p w:rsidR="005833F2" w:rsidRDefault="005833F2" w:rsidP="00624202"/>
    <w:sectPr w:rsidR="005833F2" w:rsidSect="00624202">
      <w:pgSz w:w="16838" w:h="11906" w:orient="landscape"/>
      <w:pgMar w:top="426" w:right="709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4202"/>
    <w:rsid w:val="002A2AA2"/>
    <w:rsid w:val="004B7CA4"/>
    <w:rsid w:val="005833F2"/>
    <w:rsid w:val="00624202"/>
    <w:rsid w:val="00731FDF"/>
    <w:rsid w:val="009E7652"/>
    <w:rsid w:val="00A91411"/>
    <w:rsid w:val="00F07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F2"/>
  </w:style>
  <w:style w:type="paragraph" w:styleId="3">
    <w:name w:val="heading 3"/>
    <w:basedOn w:val="a"/>
    <w:link w:val="30"/>
    <w:uiPriority w:val="9"/>
    <w:qFormat/>
    <w:rsid w:val="006242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2420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20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242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6;&#1077;&#1087;&#1072;&#1088;&#1090;&#1072;&#1084;&#1077;&#1085;&#1090;.&#1086;&#1073;&#1088;&#1072;&#1079;&#1086;&#1074;&#1072;&#1085;&#1080;&#1077;33.&#1088;&#1092;/dokumenty/254/72105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edu.gov.ru/document/26ba12611bfc19a49fd3afee9d45e0a0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s://docs.edu.gov.ru/document/26ba12611bfc19a49fd3afee9d45e0a0/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225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2023-04-04T05:45:00Z</dcterms:created>
  <dcterms:modified xsi:type="dcterms:W3CDTF">2023-04-04T05:54:00Z</dcterms:modified>
</cp:coreProperties>
</file>